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81AA" w14:textId="77777777" w:rsidR="000D3F55" w:rsidRDefault="000D3F55" w:rsidP="000D3F55">
      <w:r>
        <w:t>Spółka:</w:t>
      </w:r>
      <w:r>
        <w:tab/>
        <w:t>Mostostal Płock Spółka Akcyjna</w:t>
      </w:r>
    </w:p>
    <w:p w14:paraId="135F3E50" w14:textId="77777777" w:rsidR="000D3F55" w:rsidRDefault="000D3F55" w:rsidP="000D3F55">
      <w:r>
        <w:t>Numer:</w:t>
      </w:r>
      <w:r>
        <w:tab/>
        <w:t>1/2022</w:t>
      </w:r>
    </w:p>
    <w:p w14:paraId="47E63796" w14:textId="77777777" w:rsidR="000D3F55" w:rsidRDefault="000D3F55" w:rsidP="000D3F55">
      <w:r>
        <w:t>Data:</w:t>
      </w:r>
      <w:r>
        <w:tab/>
        <w:t>2022-02-28 12:45:40</w:t>
      </w:r>
    </w:p>
    <w:p w14:paraId="65EF5BFE" w14:textId="77777777" w:rsidR="000D3F55" w:rsidRDefault="000D3F55" w:rsidP="000D3F55">
      <w:r>
        <w:t>Typy rynków:</w:t>
      </w:r>
      <w:r>
        <w:tab/>
        <w:t>CORPORATE GOVERNANCE - rynek regulowany</w:t>
      </w:r>
    </w:p>
    <w:p w14:paraId="2AA90BB2" w14:textId="77777777" w:rsidR="000D3F55" w:rsidRDefault="000D3F55" w:rsidP="000D3F55">
      <w:r>
        <w:t>Tytuł:</w:t>
      </w:r>
      <w:r>
        <w:tab/>
        <w:t>Mostostal Płock Spółka Akcyjna Raport dotyczący incydentalnego naruszenia Dobrych Praktyk</w:t>
      </w:r>
    </w:p>
    <w:p w14:paraId="32327F23" w14:textId="77777777" w:rsidR="000D3F55" w:rsidRDefault="000D3F55" w:rsidP="000D3F55">
      <w:r>
        <w:t>Treść:</w:t>
      </w:r>
      <w:r>
        <w:tab/>
      </w:r>
    </w:p>
    <w:p w14:paraId="56442287" w14:textId="77777777" w:rsidR="000D3F55" w:rsidRDefault="000D3F55" w:rsidP="000D3F55">
      <w:r>
        <w:t>Na podstawie par. 29 ust. 3a Regulaminu Giełdy Papierów Wartościowych w Warszawie S.A. Mostostal Płock Spółka Akcyjna przekazuje informację dotyczącą incydentalnego naruszenia Dobrych Praktyk 2021</w:t>
      </w:r>
    </w:p>
    <w:p w14:paraId="0EED7375" w14:textId="77777777" w:rsidR="000D3F55" w:rsidRDefault="000D3F55" w:rsidP="000D3F55"/>
    <w:p w14:paraId="4672FDE2" w14:textId="77777777" w:rsidR="000D3F55" w:rsidRDefault="000D3F55" w:rsidP="000D3F55">
      <w:r>
        <w:t>ZARZĄD I RADA NADZORCZA</w:t>
      </w:r>
    </w:p>
    <w:p w14:paraId="4482B1A6" w14:textId="77777777" w:rsidR="000D3F55" w:rsidRDefault="000D3F55" w:rsidP="000D3F55"/>
    <w:p w14:paraId="64E61262" w14:textId="77777777" w:rsidR="000D3F55" w:rsidRDefault="000D3F55" w:rsidP="000D3F55">
      <w:r>
        <w:t>2.3. Przynajmniej dwóch członków rady nadzorczej spełnia kryteria niezależności wymienione w ustawie z dnia 11 maja 2017 r. o biegłych rewidentach, firmach audytorskich oraz nadzorze publicznym, a także nie ma rzeczywistych i istotnych powiązań z akcjonariuszem posiadającym co najmniej 5% ogólnej liczby głosów w spółce.</w:t>
      </w:r>
    </w:p>
    <w:p w14:paraId="695C14B6" w14:textId="77777777" w:rsidR="000D3F55" w:rsidRDefault="000D3F55" w:rsidP="000D3F55">
      <w:r>
        <w:t>Zasada została naruszona incydentalnie.</w:t>
      </w:r>
    </w:p>
    <w:p w14:paraId="0C938587" w14:textId="77777777" w:rsidR="000D3F55" w:rsidRDefault="000D3F55" w:rsidP="000D3F55">
      <w:r>
        <w:t>Komentarz spółki dotyczący incydentalnego naruszenia powyższej zasady:  Na podstawie § 29 ust. 3a Regulaminu Giełdy Papierów Wartościowych w Warszawie S.A. Mostostal Płock S.A. („Spółka”) przekazuje informację dotyczącą incydentalnego naruszenia pkt. 2.3. Dobrych Praktyki Spółek Notowanych na GPW 2021” („DPSN2021”). W związku z otrzymaną przez Spółkę w dniu 28 lutego 2022 r. rezygnacją Pana Piotra Sabata z funkcji członka Rady Nadzorczej Spółki ze skutkiem na dzień obycia najbliższego Walnego Zgromadzenia, w ocenie Spółki zaistniało prawdopodobieństwo, że Spółka nie będzie realizować pkt 2.3 DPSN2021 dotyczącego rekomendacji (przynajmniej dwóch członków rady nadzorczej spełnia kryteria niezależności wymienione w ustawie z dnia 11 maja 2017 r. o biegłych rewidentach, firmach audytorskich oraz nadzorze publicznym). Zdarzenie ma charakter incydentalny i w związku z powyższym Zarząd Spółki wprowadzi do porządku obrad najbliższego Walnego Zgromadzenia punkt w sprawie zmian w składzie Rady Nadzorczej Mostostalu Płock S.A., o czym Spółka poinformuje we właściwym trybie.</w:t>
      </w:r>
    </w:p>
    <w:p w14:paraId="127645BE" w14:textId="77777777" w:rsidR="000D3F55" w:rsidRDefault="000D3F55" w:rsidP="000D3F55">
      <w:r>
        <w:t>W ciągu ostatnich 2 lat nie miały miejsca przypadki incydentalnego naruszenia zasady:  Spółka informuje, że w ciągu ostatnich 2 lat nie miały miejsca przypadki incydentalnego naruszenia zasady 2.3 DPSN 2021.</w:t>
      </w:r>
    </w:p>
    <w:p w14:paraId="17B280E9" w14:textId="77777777" w:rsidR="000D3F55" w:rsidRDefault="000D3F55" w:rsidP="000D3F55">
      <w:r>
        <w:t>Załączniki:</w:t>
      </w:r>
      <w:r>
        <w:tab/>
        <w:t>--</w:t>
      </w:r>
    </w:p>
    <w:p w14:paraId="3608205E" w14:textId="77777777" w:rsidR="000D3F55" w:rsidRDefault="000D3F55" w:rsidP="000D3F55">
      <w:r>
        <w:t>Osoby reprezentujące spółkę:</w:t>
      </w:r>
    </w:p>
    <w:p w14:paraId="70CE990D" w14:textId="77777777" w:rsidR="000D3F55" w:rsidRDefault="000D3F55" w:rsidP="000D3F55">
      <w:r>
        <w:t>Robert Kowalski, Członek Zarządu</w:t>
      </w:r>
    </w:p>
    <w:p w14:paraId="5C86584B" w14:textId="40D27EEF" w:rsidR="00513C66" w:rsidRDefault="000D3F55" w:rsidP="000D3F55">
      <w:r>
        <w:t>Krzysztof Bartczak, Prokurent</w:t>
      </w:r>
    </w:p>
    <w:sectPr w:rsidR="0051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55"/>
    <w:rsid w:val="000D3F55"/>
    <w:rsid w:val="00513C66"/>
    <w:rsid w:val="007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2F3F"/>
  <w15:chartTrackingRefBased/>
  <w15:docId w15:val="{DF0813C1-068E-401C-98F6-D84305EC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Sekuła</dc:creator>
  <cp:keywords/>
  <dc:description/>
  <cp:lastModifiedBy>Marcin Sekuła</cp:lastModifiedBy>
  <cp:revision>1</cp:revision>
  <cp:lastPrinted>2022-02-28T11:54:00Z</cp:lastPrinted>
  <dcterms:created xsi:type="dcterms:W3CDTF">2022-02-28T11:54:00Z</dcterms:created>
  <dcterms:modified xsi:type="dcterms:W3CDTF">2022-02-28T11:57:00Z</dcterms:modified>
</cp:coreProperties>
</file>